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pPr w:leftFromText="180" w:rightFromText="180" w:vertAnchor="page" w:horzAnchor="margin" w:tblpXSpec="center" w:tblpY="892"/>
        <w:tblW w:w="10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8"/>
        <w:gridCol w:w="4645"/>
      </w:tblGrid>
      <w:tr w:rsidR="00D11889" w:rsidRPr="002A6054" w:rsidTr="00DA0F89">
        <w:trPr>
          <w:trHeight w:val="899"/>
        </w:trPr>
        <w:tc>
          <w:tcPr>
            <w:tcW w:w="6048" w:type="dxa"/>
          </w:tcPr>
          <w:p w:rsidR="00D11889" w:rsidRDefault="00D11889" w:rsidP="00D11889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it-IT"/>
              </w:rPr>
            </w:pPr>
            <w:r w:rsidRPr="00EC56DC">
              <w:rPr>
                <w:rFonts w:ascii="Times New Roman" w:eastAsia="Times New Roman" w:hAnsi="Times New Roman"/>
                <w:sz w:val="26"/>
                <w:szCs w:val="26"/>
                <w:lang w:val="it-IT"/>
              </w:rPr>
              <w:t xml:space="preserve">UBND THÀNH PHỐ </w:t>
            </w:r>
            <w:r w:rsidRPr="00EC56DC">
              <w:rPr>
                <w:rFonts w:ascii="Times New Roman" w:eastAsia="Times New Roman" w:hAnsi="Times New Roman" w:hint="cs"/>
                <w:sz w:val="26"/>
                <w:szCs w:val="26"/>
                <w:lang w:val="it-IT"/>
              </w:rPr>
              <w:t>Đ</w:t>
            </w:r>
            <w:r w:rsidRPr="00EC56DC">
              <w:rPr>
                <w:rFonts w:ascii="Times New Roman" w:eastAsia="Times New Roman" w:hAnsi="Times New Roman" w:hint="eastAsia"/>
                <w:sz w:val="26"/>
                <w:szCs w:val="26"/>
                <w:lang w:val="it-IT"/>
              </w:rPr>
              <w:t>Ô</w:t>
            </w:r>
            <w:r w:rsidRPr="00EC56DC">
              <w:rPr>
                <w:rFonts w:ascii="Times New Roman" w:eastAsia="Times New Roman" w:hAnsi="Times New Roman"/>
                <w:sz w:val="26"/>
                <w:szCs w:val="26"/>
                <w:lang w:val="it-IT"/>
              </w:rPr>
              <w:t>NG TRIỀU</w:t>
            </w:r>
          </w:p>
          <w:p w:rsidR="00D11889" w:rsidRPr="007A4D35" w:rsidRDefault="00D11889" w:rsidP="00D11889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7A4D35">
              <w:rPr>
                <w:rFonts w:ascii="Times New Roman" w:eastAsia="Times New Roman" w:hAnsi="Times New Roman"/>
                <w:b/>
                <w:sz w:val="26"/>
                <w:szCs w:val="26"/>
              </w:rPr>
              <w:t>TRƯỜNG THCS HỒNG THÁI ĐÔNG</w:t>
            </w:r>
          </w:p>
          <w:p w:rsidR="00D11889" w:rsidRPr="007A4D35" w:rsidRDefault="00093F7F" w:rsidP="00D11889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eastAsia="Times New Roman"/>
                <w:noProof/>
                <w:sz w:val="26"/>
                <w:szCs w:val="26"/>
                <w:lang w:val="id-ID" w:eastAsia="ko-KR"/>
              </w:rPr>
              <w:pict w14:anchorId="45D4A5CE">
                <v:line id="Straight Connector 6" o:spid="_x0000_s1026" style="position:absolute;left:0;text-align:left;z-index:251658240;visibility:visible;mso-wrap-distance-top:-3e-5mm;mso-wrap-distance-bottom:-3e-5mm" from="91.05pt,3.2pt" to="208.0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4645" w:type="dxa"/>
          </w:tcPr>
          <w:p w:rsidR="00D11889" w:rsidRPr="009836EE" w:rsidRDefault="00D11889" w:rsidP="00D11889">
            <w:pPr>
              <w:shd w:val="clear" w:color="auto" w:fill="FFFFFF"/>
              <w:contextualSpacing/>
              <w:rPr>
                <w:rFonts w:ascii="Times New Roman" w:hAnsi="Times New Roman"/>
                <w:b/>
                <w:color w:val="000000"/>
                <w:lang w:val="sv-SE"/>
              </w:rPr>
            </w:pPr>
            <w:r>
              <w:rPr>
                <w:rFonts w:ascii="Times New Roman" w:eastAsia="Times New Roman" w:hAnsi="Times New Roman"/>
                <w:b/>
                <w:bCs/>
                <w:bdr w:val="none" w:sz="0" w:space="0" w:color="auto" w:frame="1"/>
                <w:lang w:val="sv-SE" w:eastAsia="ko-KR"/>
              </w:rPr>
              <w:t xml:space="preserve">KIỂM TRA, ĐÁNH GIÁ </w:t>
            </w:r>
            <w:r>
              <w:rPr>
                <w:rFonts w:ascii="Times New Roman" w:hAnsi="Times New Roman"/>
                <w:b/>
                <w:color w:val="000000"/>
                <w:lang w:val="sv-SE"/>
              </w:rPr>
              <w:t xml:space="preserve">CUỐI </w:t>
            </w:r>
            <w:r w:rsidRPr="009836EE">
              <w:rPr>
                <w:rFonts w:ascii="Times New Roman" w:hAnsi="Times New Roman"/>
                <w:b/>
                <w:color w:val="000000"/>
                <w:lang w:val="sv-SE"/>
              </w:rPr>
              <w:t>HỌC KÌ I</w:t>
            </w:r>
            <w:r w:rsidR="00D90219">
              <w:rPr>
                <w:rFonts w:ascii="Times New Roman" w:hAnsi="Times New Roman"/>
                <w:b/>
                <w:color w:val="000000"/>
                <w:lang w:val="sv-SE"/>
              </w:rPr>
              <w:t>I</w:t>
            </w:r>
          </w:p>
          <w:p w:rsidR="00D11889" w:rsidRPr="007A4D35" w:rsidRDefault="00D11889" w:rsidP="00D11889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7A4D35">
              <w:rPr>
                <w:rFonts w:ascii="Times New Roman" w:eastAsia="Times New Roman" w:hAnsi="Times New Roman"/>
                <w:b/>
                <w:sz w:val="26"/>
                <w:szCs w:val="26"/>
              </w:rPr>
              <w:t>NĂM HỌC: 2024 - 2025</w:t>
            </w:r>
          </w:p>
          <w:p w:rsidR="00D11889" w:rsidRPr="007A4D35" w:rsidRDefault="00D11889" w:rsidP="00D1188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</w:tbl>
    <w:p w:rsidR="00103809" w:rsidRDefault="00103809"/>
    <w:p w:rsidR="000E5F25" w:rsidRPr="002A6054" w:rsidRDefault="000E5F25" w:rsidP="000E5F25">
      <w:pPr>
        <w:tabs>
          <w:tab w:val="left" w:pos="851"/>
        </w:tabs>
        <w:spacing w:line="21" w:lineRule="atLeast"/>
        <w:contextualSpacing/>
        <w:jc w:val="center"/>
        <w:rPr>
          <w:rFonts w:eastAsia="Calibri" w:cs="Times New Roman"/>
          <w:b/>
          <w:color w:val="000000"/>
          <w:szCs w:val="28"/>
          <w:lang w:val="en-US" w:eastAsia="en-US"/>
        </w:rPr>
      </w:pPr>
      <w:r>
        <w:rPr>
          <w:rFonts w:eastAsia="Calibri" w:cs="Times New Roman"/>
          <w:b/>
          <w:color w:val="000000"/>
          <w:szCs w:val="28"/>
          <w:lang w:val="en-US" w:eastAsia="en-US"/>
        </w:rPr>
        <w:t>HOẠT ĐỘNG TNHN</w:t>
      </w:r>
      <w:r w:rsidRPr="002A6054">
        <w:rPr>
          <w:rFonts w:eastAsia="Calibri" w:cs="Times New Roman"/>
          <w:b/>
          <w:color w:val="000000"/>
          <w:szCs w:val="28"/>
          <w:lang w:val="en-US" w:eastAsia="en-US"/>
        </w:rPr>
        <w:t xml:space="preserve"> </w:t>
      </w:r>
      <w:r w:rsidR="00415475">
        <w:rPr>
          <w:rFonts w:eastAsia="Calibri" w:cs="Times New Roman"/>
          <w:b/>
          <w:color w:val="000000"/>
          <w:szCs w:val="28"/>
          <w:lang w:val="en-US" w:eastAsia="en-US"/>
        </w:rPr>
        <w:t>6</w:t>
      </w:r>
    </w:p>
    <w:p w:rsidR="000E5F25" w:rsidRPr="002A6054" w:rsidRDefault="000E5F25" w:rsidP="00103809">
      <w:pPr>
        <w:spacing w:after="0" w:line="21" w:lineRule="atLeast"/>
        <w:jc w:val="center"/>
        <w:rPr>
          <w:rFonts w:eastAsia="Calibri" w:cs="Times New Roman"/>
          <w:b/>
          <w:color w:val="000000"/>
          <w:szCs w:val="28"/>
          <w:lang w:val="en-US" w:eastAsia="en-US"/>
        </w:rPr>
      </w:pPr>
      <w:r w:rsidRPr="002A6054">
        <w:rPr>
          <w:rFonts w:eastAsia="Calibri" w:cs="Times New Roman"/>
          <w:color w:val="000000"/>
          <w:szCs w:val="28"/>
          <w:lang w:val="en-US" w:eastAsia="en-US"/>
        </w:rPr>
        <w:t xml:space="preserve">Ngày kiểm tra: </w:t>
      </w:r>
      <w:r w:rsidR="00C00B9D">
        <w:rPr>
          <w:rFonts w:eastAsia="Calibri" w:cs="Times New Roman"/>
          <w:color w:val="000000"/>
          <w:szCs w:val="28"/>
          <w:lang w:val="en-US" w:eastAsia="en-US"/>
        </w:rPr>
        <w:t xml:space="preserve">  </w:t>
      </w:r>
      <w:r w:rsidRPr="002A6054">
        <w:rPr>
          <w:rFonts w:eastAsia="Calibri" w:cs="Times New Roman"/>
          <w:b/>
          <w:color w:val="000000"/>
          <w:szCs w:val="28"/>
          <w:lang w:val="en-US" w:eastAsia="en-US"/>
        </w:rPr>
        <w:t>/</w:t>
      </w:r>
      <w:r w:rsidR="00D90219">
        <w:rPr>
          <w:rFonts w:eastAsia="Calibri" w:cs="Times New Roman"/>
          <w:color w:val="000000"/>
          <w:szCs w:val="28"/>
          <w:lang w:val="en-US" w:eastAsia="en-US"/>
        </w:rPr>
        <w:t>05</w:t>
      </w:r>
      <w:r>
        <w:rPr>
          <w:rFonts w:eastAsia="Calibri" w:cs="Times New Roman"/>
          <w:color w:val="000000"/>
          <w:szCs w:val="28"/>
          <w:lang w:val="en-US" w:eastAsia="en-US"/>
        </w:rPr>
        <w:t>/202</w:t>
      </w:r>
      <w:r w:rsidR="00D90219">
        <w:rPr>
          <w:rFonts w:eastAsia="Calibri" w:cs="Times New Roman"/>
          <w:color w:val="000000"/>
          <w:szCs w:val="28"/>
          <w:lang w:val="en-US" w:eastAsia="en-US"/>
        </w:rPr>
        <w:t>5</w:t>
      </w:r>
    </w:p>
    <w:p w:rsidR="000E5F25" w:rsidRPr="002A6054" w:rsidRDefault="000E5F25" w:rsidP="00103809">
      <w:pPr>
        <w:spacing w:after="0" w:line="21" w:lineRule="atLeast"/>
        <w:jc w:val="center"/>
        <w:rPr>
          <w:rFonts w:eastAsia="Calibri" w:cs="Times New Roman"/>
          <w:b/>
          <w:color w:val="000000"/>
          <w:szCs w:val="28"/>
          <w:lang w:val="en-US" w:eastAsia="en-US"/>
        </w:rPr>
      </w:pPr>
      <w:r w:rsidRPr="002A6054">
        <w:rPr>
          <w:rFonts w:eastAsia="Calibri" w:cs="Times New Roman"/>
          <w:color w:val="000000"/>
          <w:szCs w:val="28"/>
          <w:lang w:val="en-US" w:eastAsia="en-US"/>
        </w:rPr>
        <w:t xml:space="preserve">Thời gian: </w:t>
      </w:r>
      <w:r w:rsidR="00C51823">
        <w:rPr>
          <w:rFonts w:eastAsia="Calibri" w:cs="Times New Roman"/>
          <w:color w:val="000000"/>
          <w:szCs w:val="28"/>
          <w:lang w:val="en-US" w:eastAsia="en-US"/>
        </w:rPr>
        <w:t>9</w:t>
      </w:r>
      <w:r w:rsidR="00103809">
        <w:rPr>
          <w:rFonts w:eastAsia="Calibri" w:cs="Times New Roman"/>
          <w:color w:val="000000"/>
          <w:szCs w:val="28"/>
          <w:lang w:val="en-US" w:eastAsia="en-US"/>
        </w:rPr>
        <w:t>0</w:t>
      </w:r>
      <w:r w:rsidRPr="002A6054">
        <w:rPr>
          <w:rFonts w:eastAsia="Calibri" w:cs="Times New Roman"/>
          <w:color w:val="000000"/>
          <w:szCs w:val="28"/>
          <w:lang w:val="en-US" w:eastAsia="en-US"/>
        </w:rPr>
        <w:t xml:space="preserve"> phút</w:t>
      </w:r>
    </w:p>
    <w:p w:rsidR="002D0E2F" w:rsidRDefault="002D0E2F" w:rsidP="002D0E2F">
      <w:pPr>
        <w:shd w:val="clear" w:color="auto" w:fill="FFFFFF"/>
        <w:spacing w:before="150" w:after="150" w:line="240" w:lineRule="auto"/>
        <w:contextualSpacing/>
        <w:jc w:val="center"/>
        <w:outlineLvl w:val="1"/>
        <w:rPr>
          <w:rFonts w:asciiTheme="majorHAnsi" w:eastAsia="Times New Roman" w:hAnsiTheme="majorHAnsi" w:cstheme="majorHAnsi"/>
          <w:b/>
          <w:bCs/>
          <w:color w:val="45710A"/>
          <w:szCs w:val="28"/>
          <w:lang w:val="en-US"/>
        </w:rPr>
      </w:pPr>
    </w:p>
    <w:p w:rsidR="00D90219" w:rsidRDefault="00D11889" w:rsidP="00D11889">
      <w:pPr>
        <w:shd w:val="clear" w:color="auto" w:fill="FFFFFF"/>
        <w:spacing w:before="150" w:after="240"/>
        <w:contextualSpacing/>
        <w:rPr>
          <w:rFonts w:eastAsia="Times New Roman"/>
          <w:lang w:val="sv-SE"/>
        </w:rPr>
      </w:pPr>
      <w:r>
        <w:rPr>
          <w:rFonts w:eastAsia="Times New Roman"/>
          <w:b/>
          <w:lang w:val="sv-SE"/>
        </w:rPr>
        <w:t>1.</w:t>
      </w:r>
      <w:r w:rsidR="00D90219">
        <w:rPr>
          <w:rFonts w:eastAsia="Times New Roman"/>
          <w:b/>
          <w:lang w:val="sv-SE"/>
        </w:rPr>
        <w:t xml:space="preserve"> </w:t>
      </w:r>
      <w:r w:rsidRPr="00CD041B">
        <w:rPr>
          <w:rFonts w:eastAsia="Times New Roman"/>
          <w:b/>
          <w:lang w:val="sv-SE"/>
        </w:rPr>
        <w:t>Nội dung kiểm tra, đánh giá</w:t>
      </w:r>
      <w:r>
        <w:rPr>
          <w:rFonts w:eastAsia="Times New Roman"/>
          <w:lang w:val="sv-SE"/>
        </w:rPr>
        <w:t xml:space="preserve">: </w:t>
      </w:r>
    </w:p>
    <w:p w:rsidR="00D11889" w:rsidRPr="00D90219" w:rsidRDefault="00D11889" w:rsidP="00D11889">
      <w:pPr>
        <w:shd w:val="clear" w:color="auto" w:fill="FFFFFF"/>
        <w:spacing w:before="150" w:after="240"/>
        <w:contextualSpacing/>
        <w:rPr>
          <w:rFonts w:eastAsia="Times New Roman"/>
          <w:lang w:val="en-US"/>
        </w:rPr>
      </w:pPr>
      <w:r>
        <w:rPr>
          <w:rFonts w:eastAsia="Times New Roman"/>
          <w:lang w:val="sv-SE"/>
        </w:rPr>
        <w:t xml:space="preserve">Chủ đề </w:t>
      </w:r>
      <w:r w:rsidR="00D90219">
        <w:rPr>
          <w:rFonts w:eastAsia="Times New Roman"/>
          <w:lang w:val="sv-SE"/>
        </w:rPr>
        <w:t>8</w:t>
      </w:r>
      <w:r>
        <w:rPr>
          <w:rFonts w:eastAsia="Times New Roman"/>
          <w:lang w:val="sv-SE"/>
        </w:rPr>
        <w:t xml:space="preserve">: </w:t>
      </w:r>
      <w:r w:rsidR="00D90219">
        <w:rPr>
          <w:rFonts w:eastAsia="Times New Roman" w:cs="Times New Roman"/>
          <w:szCs w:val="28"/>
          <w:lang w:val="en-US"/>
        </w:rPr>
        <w:t>Con đường tương lai.</w:t>
      </w:r>
    </w:p>
    <w:p w:rsidR="00D11889" w:rsidRDefault="00D11889" w:rsidP="00D11889">
      <w:pPr>
        <w:shd w:val="clear" w:color="auto" w:fill="FFFFFF"/>
        <w:spacing w:before="150" w:after="240"/>
        <w:contextualSpacing/>
        <w:rPr>
          <w:rFonts w:eastAsia="Times New Roman"/>
          <w:lang w:val="sv-SE"/>
        </w:rPr>
      </w:pPr>
      <w:r w:rsidRPr="00D90219">
        <w:rPr>
          <w:rFonts w:eastAsia="Times New Roman"/>
          <w:b/>
          <w:lang w:val="sv-SE"/>
        </w:rPr>
        <w:t>2. Hình</w:t>
      </w:r>
      <w:r w:rsidRPr="00501CA6">
        <w:rPr>
          <w:rFonts w:eastAsia="Times New Roman"/>
          <w:b/>
          <w:lang w:val="sv-SE"/>
        </w:rPr>
        <w:t xml:space="preserve"> thức thể hiện</w:t>
      </w:r>
    </w:p>
    <w:p w:rsidR="00D90219" w:rsidRDefault="00D11889" w:rsidP="00D11889">
      <w:pPr>
        <w:shd w:val="clear" w:color="auto" w:fill="FFFFFF"/>
        <w:spacing w:before="150" w:after="240"/>
        <w:contextualSpacing/>
        <w:rPr>
          <w:rFonts w:cs="Times New Roman"/>
          <w:szCs w:val="28"/>
        </w:rPr>
      </w:pPr>
      <w:r w:rsidRPr="009836EE">
        <w:rPr>
          <w:rFonts w:eastAsia="Times New Roman"/>
          <w:lang w:val="sv-SE"/>
        </w:rPr>
        <w:t xml:space="preserve">- </w:t>
      </w:r>
      <w:r w:rsidR="00D90219" w:rsidRPr="00C016BD">
        <w:rPr>
          <w:rFonts w:eastAsia="Times New Roman" w:cs="Times New Roman"/>
          <w:szCs w:val="28"/>
        </w:rPr>
        <w:t xml:space="preserve">Các nhóm </w:t>
      </w:r>
      <w:r w:rsidR="00D90219">
        <w:rPr>
          <w:rFonts w:cs="Times New Roman"/>
          <w:szCs w:val="28"/>
        </w:rPr>
        <w:t>v</w:t>
      </w:r>
      <w:r w:rsidR="00D90219" w:rsidRPr="00305BF7">
        <w:rPr>
          <w:rFonts w:cs="Times New Roman"/>
          <w:szCs w:val="28"/>
        </w:rPr>
        <w:t>ẽ tranh để quảng bá cho một nghề truyền thống của Việt Nam</w:t>
      </w:r>
      <w:r w:rsidR="00D90219">
        <w:rPr>
          <w:rFonts w:cs="Times New Roman"/>
          <w:szCs w:val="28"/>
        </w:rPr>
        <w:t>.</w:t>
      </w:r>
    </w:p>
    <w:p w:rsidR="00D11889" w:rsidRPr="00CD041B" w:rsidRDefault="00D11889" w:rsidP="00D11889">
      <w:pPr>
        <w:shd w:val="clear" w:color="auto" w:fill="FFFFFF"/>
        <w:spacing w:before="150" w:after="240"/>
        <w:contextualSpacing/>
        <w:rPr>
          <w:rFonts w:eastAsia="Times New Roman"/>
          <w:lang w:val="sv-SE"/>
        </w:rPr>
      </w:pPr>
      <w:r w:rsidRPr="00D90219">
        <w:rPr>
          <w:rFonts w:eastAsia="Times New Roman"/>
          <w:b/>
          <w:lang w:val="sv-SE"/>
        </w:rPr>
        <w:t>3.</w:t>
      </w:r>
      <w:r w:rsidRPr="00CD041B">
        <w:rPr>
          <w:rFonts w:eastAsia="Times New Roman"/>
          <w:lang w:val="sv-SE"/>
        </w:rPr>
        <w:t xml:space="preserve"> </w:t>
      </w:r>
      <w:r w:rsidRPr="00501CA6">
        <w:rPr>
          <w:rFonts w:eastAsia="Times New Roman"/>
          <w:b/>
          <w:lang w:val="sv-SE"/>
        </w:rPr>
        <w:t>Sản phẩm:</w:t>
      </w:r>
    </w:p>
    <w:p w:rsidR="00D11889" w:rsidRPr="00CD041B" w:rsidRDefault="00D11889" w:rsidP="00D11889">
      <w:pPr>
        <w:shd w:val="clear" w:color="auto" w:fill="FFFFFF"/>
        <w:spacing w:before="150" w:after="240"/>
        <w:contextualSpacing/>
        <w:rPr>
          <w:rFonts w:eastAsia="Times New Roman"/>
          <w:lang w:val="sv-SE"/>
        </w:rPr>
      </w:pPr>
      <w:r w:rsidRPr="00CD041B">
        <w:rPr>
          <w:rFonts w:eastAsia="Times New Roman"/>
          <w:lang w:val="sv-SE"/>
        </w:rPr>
        <w:t>- Mỗi tổ chia làm 2 nhóm, mỗi nhóm 1 sản phẩm.</w:t>
      </w:r>
    </w:p>
    <w:p w:rsidR="00D11889" w:rsidRDefault="00D11889" w:rsidP="00D11889">
      <w:pPr>
        <w:shd w:val="clear" w:color="auto" w:fill="FFFFFF"/>
        <w:spacing w:before="150" w:after="240"/>
        <w:contextualSpacing/>
        <w:rPr>
          <w:rFonts w:eastAsia="Times New Roman"/>
          <w:lang w:val="sv-SE"/>
        </w:rPr>
      </w:pPr>
      <w:r>
        <w:rPr>
          <w:rFonts w:eastAsia="Times New Roman"/>
          <w:lang w:val="sv-SE"/>
        </w:rPr>
        <w:t>- Sản phầm tranh vẽ bao gồm bản vẽ và phần giới thiệu, thuyết minh cho bản vẽ.</w:t>
      </w:r>
    </w:p>
    <w:p w:rsidR="00D11889" w:rsidRDefault="00D11889" w:rsidP="00D11889">
      <w:pPr>
        <w:shd w:val="clear" w:color="auto" w:fill="FFFFFF"/>
        <w:spacing w:after="0" w:line="276" w:lineRule="auto"/>
        <w:contextualSpacing/>
        <w:jc w:val="center"/>
        <w:rPr>
          <w:rFonts w:eastAsia="Times New Roman"/>
          <w:lang w:val="sv-SE"/>
        </w:rPr>
      </w:pPr>
    </w:p>
    <w:p w:rsidR="00D11889" w:rsidRDefault="00D11889" w:rsidP="00D11889">
      <w:pPr>
        <w:shd w:val="clear" w:color="auto" w:fill="FFFFFF"/>
        <w:spacing w:after="0" w:line="276" w:lineRule="auto"/>
        <w:contextualSpacing/>
        <w:jc w:val="center"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  <w:r>
        <w:rPr>
          <w:rFonts w:eastAsia="Times New Roman"/>
          <w:lang w:val="sv-SE"/>
        </w:rPr>
        <w:t>--------------Hết-----------</w:t>
      </w: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tbl>
      <w:tblPr>
        <w:tblW w:w="10288" w:type="dxa"/>
        <w:tblLook w:val="04A0" w:firstRow="1" w:lastRow="0" w:firstColumn="1" w:lastColumn="0" w:noHBand="0" w:noVBand="1"/>
      </w:tblPr>
      <w:tblGrid>
        <w:gridCol w:w="5310"/>
        <w:gridCol w:w="4978"/>
      </w:tblGrid>
      <w:tr w:rsidR="00D11889" w:rsidRPr="00501CA6" w:rsidTr="00AF6DBB">
        <w:trPr>
          <w:trHeight w:val="1006"/>
        </w:trPr>
        <w:tc>
          <w:tcPr>
            <w:tcW w:w="5310" w:type="dxa"/>
            <w:shd w:val="clear" w:color="auto" w:fill="auto"/>
          </w:tcPr>
          <w:p w:rsidR="00D11889" w:rsidRDefault="00D11889" w:rsidP="00D11889">
            <w:pPr>
              <w:spacing w:after="0" w:line="240" w:lineRule="auto"/>
              <w:rPr>
                <w:rFonts w:eastAsia="Times New Roman"/>
                <w:sz w:val="26"/>
                <w:szCs w:val="26"/>
                <w:lang w:val="it-IT"/>
              </w:rPr>
            </w:pPr>
            <w:r>
              <w:rPr>
                <w:rFonts w:eastAsia="Times New Roman"/>
                <w:sz w:val="26"/>
                <w:szCs w:val="26"/>
                <w:lang w:val="it-IT"/>
              </w:rPr>
              <w:t xml:space="preserve">   </w:t>
            </w:r>
            <w:r w:rsidRPr="00EC56DC">
              <w:rPr>
                <w:rFonts w:eastAsia="Times New Roman"/>
                <w:sz w:val="26"/>
                <w:szCs w:val="26"/>
                <w:lang w:val="it-IT"/>
              </w:rPr>
              <w:t xml:space="preserve">UBND THÀNH PHỐ </w:t>
            </w:r>
            <w:r w:rsidRPr="00EC56DC">
              <w:rPr>
                <w:rFonts w:eastAsia="Times New Roman" w:hint="cs"/>
                <w:sz w:val="26"/>
                <w:szCs w:val="26"/>
                <w:lang w:val="it-IT"/>
              </w:rPr>
              <w:t>Đ</w:t>
            </w:r>
            <w:r w:rsidRPr="00EC56DC">
              <w:rPr>
                <w:rFonts w:eastAsia="Times New Roman" w:hint="eastAsia"/>
                <w:sz w:val="26"/>
                <w:szCs w:val="26"/>
                <w:lang w:val="it-IT"/>
              </w:rPr>
              <w:t>Ô</w:t>
            </w:r>
            <w:r w:rsidRPr="00EC56DC">
              <w:rPr>
                <w:rFonts w:eastAsia="Times New Roman"/>
                <w:sz w:val="26"/>
                <w:szCs w:val="26"/>
                <w:lang w:val="it-IT"/>
              </w:rPr>
              <w:t>NG TRIỀU</w:t>
            </w:r>
          </w:p>
          <w:p w:rsidR="00D11889" w:rsidRPr="00501CA6" w:rsidRDefault="00D11889" w:rsidP="00D11889">
            <w:pPr>
              <w:spacing w:after="0" w:line="240" w:lineRule="auto"/>
              <w:rPr>
                <w:rFonts w:eastAsia="Times New Roman"/>
                <w:b/>
                <w:bCs/>
                <w:kern w:val="2"/>
                <w:sz w:val="26"/>
                <w:szCs w:val="26"/>
                <w:lang w:val="sv-SE"/>
              </w:rPr>
            </w:pPr>
            <w:r w:rsidRPr="00501CA6">
              <w:rPr>
                <w:rFonts w:eastAsia="Times New Roman"/>
                <w:b/>
                <w:bCs/>
                <w:kern w:val="2"/>
                <w:sz w:val="26"/>
                <w:szCs w:val="26"/>
                <w:lang w:val="sv-SE"/>
              </w:rPr>
              <w:t>TRƯỜN</w:t>
            </w:r>
            <w:r w:rsidRPr="00501CA6">
              <w:rPr>
                <w:rFonts w:eastAsia="Times New Roman"/>
                <w:b/>
                <w:bCs/>
                <w:kern w:val="2"/>
                <w:sz w:val="26"/>
                <w:szCs w:val="26"/>
                <w:u w:val="single"/>
                <w:lang w:val="sv-SE"/>
              </w:rPr>
              <w:t xml:space="preserve">G THCS HỒNG THÁI </w:t>
            </w:r>
            <w:r w:rsidRPr="00501CA6">
              <w:rPr>
                <w:rFonts w:eastAsia="Times New Roman"/>
                <w:b/>
                <w:bCs/>
                <w:kern w:val="2"/>
                <w:sz w:val="26"/>
                <w:szCs w:val="26"/>
                <w:lang w:val="sv-SE"/>
              </w:rPr>
              <w:t>ĐÔNG</w:t>
            </w:r>
          </w:p>
        </w:tc>
        <w:tc>
          <w:tcPr>
            <w:tcW w:w="4978" w:type="dxa"/>
            <w:shd w:val="clear" w:color="auto" w:fill="auto"/>
          </w:tcPr>
          <w:p w:rsidR="00D11889" w:rsidRPr="00501CA6" w:rsidRDefault="00D11889" w:rsidP="00D11889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2"/>
                <w:sz w:val="26"/>
                <w:szCs w:val="26"/>
                <w:lang w:val="sv-SE"/>
              </w:rPr>
            </w:pPr>
            <w:r w:rsidRPr="00501CA6">
              <w:rPr>
                <w:rFonts w:eastAsia="Times New Roman"/>
                <w:b/>
                <w:bCs/>
                <w:kern w:val="2"/>
                <w:bdr w:val="none" w:sz="0" w:space="0" w:color="auto" w:frame="1"/>
                <w:lang w:val="sv-SE"/>
              </w:rPr>
              <w:t>HƯỚNG DẪN ĐÁNH GIÁ</w:t>
            </w:r>
            <w:r w:rsidRPr="00501CA6">
              <w:rPr>
                <w:rFonts w:eastAsia="Times New Roman"/>
                <w:b/>
                <w:bCs/>
                <w:kern w:val="2"/>
                <w:sz w:val="26"/>
                <w:szCs w:val="26"/>
                <w:lang w:val="sv-SE"/>
              </w:rPr>
              <w:t xml:space="preserve"> HỌC KÌ </w:t>
            </w:r>
            <w:r w:rsidR="00D90219">
              <w:rPr>
                <w:rFonts w:eastAsia="Times New Roman"/>
                <w:b/>
                <w:bCs/>
                <w:kern w:val="2"/>
                <w:sz w:val="26"/>
                <w:szCs w:val="26"/>
                <w:lang w:val="sv-SE"/>
              </w:rPr>
              <w:t>II</w:t>
            </w:r>
          </w:p>
          <w:p w:rsidR="00D11889" w:rsidRPr="00501CA6" w:rsidRDefault="00D11889" w:rsidP="00D11889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2"/>
                <w:sz w:val="26"/>
                <w:szCs w:val="26"/>
              </w:rPr>
            </w:pPr>
            <w:r w:rsidRPr="00501CA6">
              <w:rPr>
                <w:rFonts w:eastAsia="Times New Roman"/>
                <w:b/>
                <w:bCs/>
                <w:kern w:val="2"/>
                <w:sz w:val="26"/>
                <w:szCs w:val="26"/>
              </w:rPr>
              <w:t>NĂM HỌC 2024 – 2025</w:t>
            </w:r>
          </w:p>
          <w:p w:rsidR="00D11889" w:rsidRPr="00D11889" w:rsidRDefault="00D11889" w:rsidP="00D11889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2"/>
                <w:sz w:val="26"/>
                <w:szCs w:val="26"/>
                <w:u w:val="single"/>
                <w:lang w:val="en-US"/>
              </w:rPr>
            </w:pPr>
            <w:r w:rsidRPr="00501CA6">
              <w:rPr>
                <w:rFonts w:eastAsia="Times New Roman"/>
                <w:b/>
                <w:bCs/>
                <w:kern w:val="2"/>
                <w:sz w:val="26"/>
                <w:szCs w:val="26"/>
              </w:rPr>
              <w:t xml:space="preserve">MÔN: </w:t>
            </w:r>
            <w:r>
              <w:rPr>
                <w:rFonts w:eastAsia="Times New Roman"/>
                <w:b/>
                <w:bCs/>
                <w:kern w:val="2"/>
                <w:sz w:val="26"/>
                <w:szCs w:val="26"/>
                <w:lang w:val="en-US"/>
              </w:rPr>
              <w:t>HĐ TNHN 6</w:t>
            </w:r>
          </w:p>
        </w:tc>
      </w:tr>
    </w:tbl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Pr="00D90219" w:rsidRDefault="00D90219" w:rsidP="00D11889">
      <w:pPr>
        <w:shd w:val="clear" w:color="auto" w:fill="FFFFFF"/>
        <w:spacing w:before="150" w:after="240"/>
        <w:contextualSpacing/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>1</w:t>
      </w:r>
      <w:r w:rsidR="00D11889" w:rsidRPr="009836EE">
        <w:rPr>
          <w:rFonts w:eastAsia="Times New Roman"/>
          <w:b/>
        </w:rPr>
        <w:t>. Yê</w:t>
      </w:r>
      <w:r>
        <w:rPr>
          <w:rFonts w:eastAsia="Times New Roman"/>
          <w:b/>
        </w:rPr>
        <w:t>u cầu đối với sản phẩm tranh vẽ</w:t>
      </w:r>
      <w:r>
        <w:rPr>
          <w:rFonts w:eastAsia="Times New Roman"/>
          <w:b/>
          <w:lang w:val="en-US"/>
        </w:rPr>
        <w:t>.</w:t>
      </w:r>
    </w:p>
    <w:p w:rsidR="00D90219" w:rsidRPr="00C016BD" w:rsidRDefault="00D90219" w:rsidP="00B03AF9">
      <w:pPr>
        <w:shd w:val="clear" w:color="auto" w:fill="FFFFFF"/>
        <w:spacing w:after="0" w:line="240" w:lineRule="auto"/>
        <w:contextualSpacing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  <w:bdr w:val="none" w:sz="0" w:space="0" w:color="auto" w:frame="1"/>
        </w:rPr>
        <w:t>a. Xây dựng nội dung</w:t>
      </w:r>
    </w:p>
    <w:p w:rsidR="00D90219" w:rsidRPr="00305BF7" w:rsidRDefault="00D90219" w:rsidP="00093F7F">
      <w:pPr>
        <w:shd w:val="clear" w:color="auto" w:fill="FFFFFF"/>
        <w:spacing w:after="0" w:line="240" w:lineRule="auto"/>
        <w:contextualSpacing/>
        <w:jc w:val="both"/>
        <w:rPr>
          <w:rFonts w:cs="Times New Roman"/>
          <w:szCs w:val="28"/>
        </w:rPr>
      </w:pPr>
      <w:bookmarkStart w:id="0" w:name="_GoBack"/>
      <w:r w:rsidRPr="00305BF7">
        <w:rPr>
          <w:rFonts w:cs="Times New Roman"/>
          <w:szCs w:val="28"/>
        </w:rPr>
        <w:t xml:space="preserve">- Đúng chủ đề: Quảng bá cho một nghề truyền thống </w:t>
      </w:r>
    </w:p>
    <w:p w:rsidR="00D90219" w:rsidRPr="00305BF7" w:rsidRDefault="00D90219" w:rsidP="00093F7F">
      <w:pPr>
        <w:shd w:val="clear" w:color="auto" w:fill="FFFFFF"/>
        <w:spacing w:after="0" w:line="240" w:lineRule="auto"/>
        <w:contextualSpacing/>
        <w:jc w:val="both"/>
        <w:rPr>
          <w:rFonts w:cs="Times New Roman"/>
          <w:szCs w:val="28"/>
        </w:rPr>
      </w:pPr>
      <w:r w:rsidRPr="00305BF7">
        <w:rPr>
          <w:rFonts w:cs="Times New Roman"/>
          <w:szCs w:val="28"/>
        </w:rPr>
        <w:t>- Nội dung bài vẽ phải đúng chủ đề</w:t>
      </w:r>
    </w:p>
    <w:p w:rsidR="00D90219" w:rsidRPr="00305BF7" w:rsidRDefault="00D90219" w:rsidP="00093F7F">
      <w:pPr>
        <w:shd w:val="clear" w:color="auto" w:fill="FFFFFF"/>
        <w:spacing w:after="0" w:line="240" w:lineRule="auto"/>
        <w:contextualSpacing/>
        <w:jc w:val="both"/>
        <w:rPr>
          <w:rFonts w:cs="Times New Roman"/>
          <w:szCs w:val="28"/>
        </w:rPr>
      </w:pPr>
      <w:r w:rsidRPr="00305BF7">
        <w:rPr>
          <w:rFonts w:cs="Times New Roman"/>
          <w:szCs w:val="28"/>
        </w:rPr>
        <w:t>- Trình bày bài vẽ phải hài hòa, từ bức tranh phải nêu được điều mong muốn của nhóm</w:t>
      </w:r>
    </w:p>
    <w:p w:rsidR="00D90219" w:rsidRPr="00305BF7" w:rsidRDefault="00D90219" w:rsidP="00093F7F">
      <w:pPr>
        <w:shd w:val="clear" w:color="auto" w:fill="FFFFFF"/>
        <w:spacing w:after="0" w:line="240" w:lineRule="auto"/>
        <w:contextualSpacing/>
        <w:jc w:val="both"/>
        <w:rPr>
          <w:rFonts w:cs="Times New Roman"/>
          <w:szCs w:val="28"/>
        </w:rPr>
      </w:pPr>
      <w:r w:rsidRPr="00305BF7">
        <w:rPr>
          <w:rFonts w:cs="Times New Roman"/>
          <w:szCs w:val="28"/>
        </w:rPr>
        <w:t>- Phần thuyết trình ngắn gọn của tranh và nêu được thông điệp từ bài vẽ của nhóm</w:t>
      </w:r>
    </w:p>
    <w:p w:rsidR="00D90219" w:rsidRPr="00C016BD" w:rsidRDefault="00D90219" w:rsidP="00093F7F">
      <w:pPr>
        <w:shd w:val="clear" w:color="auto" w:fill="FFFFFF"/>
        <w:spacing w:after="0" w:line="240" w:lineRule="auto"/>
        <w:contextualSpacing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  <w:bdr w:val="none" w:sz="0" w:space="0" w:color="auto" w:frame="1"/>
        </w:rPr>
        <w:t>b. Kĩ năng thể hiện</w:t>
      </w:r>
    </w:p>
    <w:p w:rsidR="00D90219" w:rsidRPr="00305BF7" w:rsidRDefault="00D90219" w:rsidP="00093F7F">
      <w:pPr>
        <w:shd w:val="clear" w:color="auto" w:fill="FFFFFF"/>
        <w:spacing w:after="0" w:line="240" w:lineRule="auto"/>
        <w:contextualSpacing/>
        <w:jc w:val="both"/>
        <w:rPr>
          <w:rFonts w:cs="Times New Roman"/>
          <w:szCs w:val="28"/>
        </w:rPr>
      </w:pPr>
      <w:r w:rsidRPr="00305BF7">
        <w:rPr>
          <w:rFonts w:cs="Times New Roman"/>
          <w:szCs w:val="28"/>
        </w:rPr>
        <w:t>- Bài vẽ phải thể hiện được hình thức, nội dung, và phần giới thiệu chủ đề bức tranh</w:t>
      </w:r>
    </w:p>
    <w:p w:rsidR="00D90219" w:rsidRPr="00305BF7" w:rsidRDefault="00D90219" w:rsidP="00093F7F">
      <w:pPr>
        <w:shd w:val="clear" w:color="auto" w:fill="FFFFFF"/>
        <w:spacing w:after="0" w:line="240" w:lineRule="auto"/>
        <w:contextualSpacing/>
        <w:jc w:val="both"/>
        <w:rPr>
          <w:rFonts w:cs="Times New Roman"/>
          <w:b/>
          <w:i/>
          <w:szCs w:val="28"/>
        </w:rPr>
      </w:pPr>
      <w:r w:rsidRPr="00305BF7">
        <w:rPr>
          <w:rFonts w:cs="Times New Roman"/>
          <w:b/>
          <w:i/>
          <w:szCs w:val="28"/>
        </w:rPr>
        <w:t>+ Về hình thức:</w:t>
      </w:r>
    </w:p>
    <w:p w:rsidR="00D90219" w:rsidRPr="00305BF7" w:rsidRDefault="00D90219" w:rsidP="00093F7F">
      <w:pPr>
        <w:shd w:val="clear" w:color="auto" w:fill="FFFFFF"/>
        <w:spacing w:after="0" w:line="240" w:lineRule="auto"/>
        <w:contextualSpacing/>
        <w:jc w:val="both"/>
        <w:rPr>
          <w:rFonts w:cs="Times New Roman"/>
          <w:szCs w:val="28"/>
        </w:rPr>
      </w:pPr>
      <w:r w:rsidRPr="00305BF7">
        <w:rPr>
          <w:rFonts w:cs="Times New Roman"/>
          <w:szCs w:val="28"/>
        </w:rPr>
        <w:t>- Lựa chọn đúng loại giấy A2 hoặc A3</w:t>
      </w:r>
    </w:p>
    <w:p w:rsidR="00D90219" w:rsidRPr="00305BF7" w:rsidRDefault="00D90219" w:rsidP="00093F7F">
      <w:pPr>
        <w:shd w:val="clear" w:color="auto" w:fill="FFFFFF"/>
        <w:spacing w:after="0" w:line="240" w:lineRule="auto"/>
        <w:contextualSpacing/>
        <w:jc w:val="both"/>
        <w:rPr>
          <w:rFonts w:cs="Times New Roman"/>
          <w:szCs w:val="28"/>
        </w:rPr>
      </w:pPr>
      <w:r w:rsidRPr="00305BF7">
        <w:rPr>
          <w:rFonts w:cs="Times New Roman"/>
          <w:szCs w:val="28"/>
        </w:rPr>
        <w:t>-</w:t>
      </w:r>
      <w:r w:rsidR="00FA33CB">
        <w:rPr>
          <w:rFonts w:cs="Times New Roman"/>
          <w:szCs w:val="28"/>
          <w:lang w:val="en-US"/>
        </w:rPr>
        <w:t xml:space="preserve"> </w:t>
      </w:r>
      <w:r w:rsidRPr="00305BF7">
        <w:rPr>
          <w:rFonts w:cs="Times New Roman"/>
          <w:szCs w:val="28"/>
        </w:rPr>
        <w:t>Trình bày bố cục, chất liệu màu, gam màu… hài hòa, đủ đậm nhạt trong từng chi tiết</w:t>
      </w:r>
    </w:p>
    <w:p w:rsidR="00D90219" w:rsidRPr="00305BF7" w:rsidRDefault="00D90219" w:rsidP="00093F7F">
      <w:pPr>
        <w:shd w:val="clear" w:color="auto" w:fill="FFFFFF"/>
        <w:spacing w:after="0" w:line="240" w:lineRule="auto"/>
        <w:contextualSpacing/>
        <w:jc w:val="both"/>
        <w:rPr>
          <w:rFonts w:cs="Times New Roman"/>
          <w:b/>
          <w:i/>
          <w:szCs w:val="28"/>
        </w:rPr>
      </w:pPr>
      <w:r w:rsidRPr="00305BF7">
        <w:rPr>
          <w:rFonts w:cs="Times New Roman"/>
          <w:b/>
          <w:i/>
          <w:szCs w:val="28"/>
        </w:rPr>
        <w:t>+ Về nội dung</w:t>
      </w:r>
    </w:p>
    <w:p w:rsidR="00D90219" w:rsidRPr="00305BF7" w:rsidRDefault="00D90219" w:rsidP="00093F7F">
      <w:pPr>
        <w:shd w:val="clear" w:color="auto" w:fill="FFFFFF"/>
        <w:spacing w:after="0" w:line="240" w:lineRule="auto"/>
        <w:contextualSpacing/>
        <w:jc w:val="both"/>
        <w:rPr>
          <w:rFonts w:cs="Times New Roman"/>
          <w:szCs w:val="28"/>
        </w:rPr>
      </w:pPr>
      <w:r w:rsidRPr="00305BF7">
        <w:rPr>
          <w:rFonts w:cs="Times New Roman"/>
          <w:szCs w:val="28"/>
        </w:rPr>
        <w:t>- Bài vẽ nội dung đúng chủ đề: Quảng bá cho một nghề truyền thống của Việt Nam</w:t>
      </w:r>
    </w:p>
    <w:bookmarkEnd w:id="0"/>
    <w:p w:rsidR="00D90219" w:rsidRPr="00305BF7" w:rsidRDefault="00D90219" w:rsidP="00B03AF9">
      <w:pPr>
        <w:spacing w:after="0" w:line="240" w:lineRule="auto"/>
        <w:rPr>
          <w:rFonts w:cs="Times New Roman"/>
          <w:szCs w:val="28"/>
        </w:rPr>
      </w:pPr>
      <w:r w:rsidRPr="00305BF7">
        <w:rPr>
          <w:rFonts w:cs="Times New Roman"/>
          <w:szCs w:val="28"/>
        </w:rPr>
        <w:t>- Thông điệp truyền thông:</w:t>
      </w:r>
    </w:p>
    <w:p w:rsidR="00D90219" w:rsidRPr="00305BF7" w:rsidRDefault="00D90219" w:rsidP="00B03AF9">
      <w:pPr>
        <w:spacing w:after="0" w:line="240" w:lineRule="auto"/>
        <w:rPr>
          <w:rFonts w:cs="Times New Roman"/>
          <w:szCs w:val="28"/>
        </w:rPr>
      </w:pPr>
      <w:r w:rsidRPr="00305BF7">
        <w:rPr>
          <w:rFonts w:cs="Times New Roman"/>
          <w:szCs w:val="28"/>
        </w:rPr>
        <w:t>+ Ngắn gọ</w:t>
      </w:r>
      <w:r>
        <w:rPr>
          <w:rFonts w:cs="Times New Roman"/>
          <w:szCs w:val="28"/>
        </w:rPr>
        <w:t>n, rõ ý</w:t>
      </w:r>
    </w:p>
    <w:p w:rsidR="00D90219" w:rsidRPr="00305BF7" w:rsidRDefault="00D90219" w:rsidP="00B03AF9">
      <w:pPr>
        <w:spacing w:after="0" w:line="240" w:lineRule="auto"/>
        <w:rPr>
          <w:rFonts w:cs="Times New Roman"/>
          <w:szCs w:val="28"/>
        </w:rPr>
      </w:pPr>
      <w:r w:rsidRPr="00305BF7">
        <w:rPr>
          <w:rFonts w:cs="Times New Roman"/>
          <w:szCs w:val="28"/>
        </w:rPr>
        <w:t>+ Ý tưởng độc đáo; thu hút sự chú ý</w:t>
      </w:r>
    </w:p>
    <w:p w:rsidR="00D90219" w:rsidRPr="00305BF7" w:rsidRDefault="00D90219" w:rsidP="00B03AF9">
      <w:pPr>
        <w:spacing w:after="0" w:line="240" w:lineRule="auto"/>
        <w:rPr>
          <w:rFonts w:cs="Times New Roman"/>
          <w:szCs w:val="28"/>
        </w:rPr>
      </w:pPr>
      <w:r w:rsidRPr="00305BF7">
        <w:rPr>
          <w:rFonts w:cs="Times New Roman"/>
          <w:szCs w:val="28"/>
        </w:rPr>
        <w:t xml:space="preserve">+ Ngôn ngữ trong sáng, dễ hiểu </w:t>
      </w:r>
    </w:p>
    <w:p w:rsidR="00D90219" w:rsidRPr="00FA33CB" w:rsidRDefault="00D90219" w:rsidP="00B03AF9">
      <w:pPr>
        <w:shd w:val="clear" w:color="auto" w:fill="FFFFFF"/>
        <w:spacing w:after="0" w:line="240" w:lineRule="auto"/>
        <w:rPr>
          <w:rFonts w:cs="Times New Roman"/>
          <w:szCs w:val="28"/>
          <w:lang w:val="en-US"/>
        </w:rPr>
      </w:pPr>
      <w:r w:rsidRPr="00305BF7">
        <w:rPr>
          <w:rFonts w:cs="Times New Roman"/>
          <w:szCs w:val="28"/>
        </w:rPr>
        <w:t>- Phần giới thiệu thuyết trình tranh</w:t>
      </w:r>
      <w:r w:rsidR="00FA33CB">
        <w:rPr>
          <w:rFonts w:cs="Times New Roman"/>
          <w:szCs w:val="28"/>
          <w:lang w:val="en-US"/>
        </w:rPr>
        <w:t>:</w:t>
      </w:r>
    </w:p>
    <w:p w:rsidR="00D90219" w:rsidRPr="00305BF7" w:rsidRDefault="00D90219" w:rsidP="00B03AF9">
      <w:pPr>
        <w:shd w:val="clear" w:color="auto" w:fill="FFFFFF"/>
        <w:spacing w:after="0" w:line="240" w:lineRule="auto"/>
        <w:rPr>
          <w:rFonts w:cs="Times New Roman"/>
          <w:szCs w:val="28"/>
        </w:rPr>
      </w:pPr>
      <w:r w:rsidRPr="00305BF7">
        <w:rPr>
          <w:rFonts w:cs="Times New Roman"/>
          <w:szCs w:val="28"/>
        </w:rPr>
        <w:t>+ Lời nói to rõ ràng, diễn đạt biểu cảm</w:t>
      </w:r>
    </w:p>
    <w:p w:rsidR="00D90219" w:rsidRPr="00305BF7" w:rsidRDefault="00D90219" w:rsidP="00B03AF9">
      <w:pPr>
        <w:shd w:val="clear" w:color="auto" w:fill="FFFFFF"/>
        <w:spacing w:after="0" w:line="240" w:lineRule="auto"/>
        <w:rPr>
          <w:rFonts w:cs="Times New Roman"/>
          <w:szCs w:val="28"/>
        </w:rPr>
      </w:pPr>
      <w:r w:rsidRPr="00305BF7">
        <w:rPr>
          <w:rFonts w:cs="Times New Roman"/>
          <w:szCs w:val="28"/>
        </w:rPr>
        <w:t>+ Sử dụng ngôn ngữ: cử chỉ, điệu bộ…</w:t>
      </w:r>
    </w:p>
    <w:p w:rsidR="00D90219" w:rsidRPr="00C016BD" w:rsidRDefault="00D90219" w:rsidP="00B03AF9">
      <w:pPr>
        <w:shd w:val="clear" w:color="auto" w:fill="FFFFFF"/>
        <w:spacing w:after="0" w:line="240" w:lineRule="auto"/>
        <w:contextualSpacing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  <w:bdr w:val="none" w:sz="0" w:space="0" w:color="auto" w:frame="1"/>
        </w:rPr>
        <w:t>c</w:t>
      </w:r>
      <w:r w:rsidRPr="00C016BD">
        <w:rPr>
          <w:rFonts w:eastAsia="Times New Roman" w:cs="Times New Roman"/>
          <w:b/>
          <w:bCs/>
          <w:szCs w:val="28"/>
          <w:bdr w:val="none" w:sz="0" w:space="0" w:color="auto" w:frame="1"/>
        </w:rPr>
        <w:t xml:space="preserve">. Thời gian thể hiện </w:t>
      </w:r>
    </w:p>
    <w:p w:rsidR="00D90219" w:rsidRPr="00305BF7" w:rsidRDefault="00D90219" w:rsidP="00B03AF9">
      <w:pPr>
        <w:shd w:val="clear" w:color="auto" w:fill="FFFFFF"/>
        <w:spacing w:after="0" w:line="240" w:lineRule="auto"/>
        <w:contextualSpacing/>
        <w:rPr>
          <w:rFonts w:cs="Times New Roman"/>
          <w:szCs w:val="28"/>
        </w:rPr>
      </w:pPr>
      <w:r w:rsidRPr="00305BF7">
        <w:rPr>
          <w:rFonts w:cs="Times New Roman"/>
          <w:szCs w:val="28"/>
        </w:rPr>
        <w:t>- Thực hiện bài vẽ và sáng tác thông điệp trong thời gian 02 tiết học (90 phút)</w:t>
      </w:r>
    </w:p>
    <w:p w:rsidR="00D90219" w:rsidRPr="00305BF7" w:rsidRDefault="00D90219" w:rsidP="00093F7F">
      <w:pPr>
        <w:shd w:val="clear" w:color="auto" w:fill="FFFFFF"/>
        <w:spacing w:after="0" w:line="240" w:lineRule="auto"/>
        <w:contextualSpacing/>
        <w:jc w:val="both"/>
        <w:rPr>
          <w:rFonts w:cs="Times New Roman"/>
          <w:szCs w:val="28"/>
        </w:rPr>
      </w:pPr>
      <w:r w:rsidRPr="00305BF7">
        <w:rPr>
          <w:rFonts w:cs="Times New Roman"/>
          <w:szCs w:val="28"/>
        </w:rPr>
        <w:t xml:space="preserve">- Yêu cầu: tiết 1 các nhóm thảo luận nội dung muốn thể hiện, vẽ tạo hình cơ bản hoàn thành, nêu một số thông điệp trước nhóm; Tiết 2 </w:t>
      </w:r>
      <w:r w:rsidR="00FA33CB">
        <w:rPr>
          <w:rFonts w:cs="Times New Roman"/>
          <w:szCs w:val="28"/>
          <w:lang w:val="en-US"/>
        </w:rPr>
        <w:t>vẽ</w:t>
      </w:r>
      <w:r w:rsidRPr="00305BF7">
        <w:rPr>
          <w:rFonts w:cs="Times New Roman"/>
          <w:szCs w:val="28"/>
        </w:rPr>
        <w:t xml:space="preserve"> màu hoàn chỉnh, báo cáo trước lớp.</w:t>
      </w:r>
    </w:p>
    <w:p w:rsidR="00D90219" w:rsidRPr="00305BF7" w:rsidRDefault="00D90219" w:rsidP="00093F7F">
      <w:pPr>
        <w:shd w:val="clear" w:color="auto" w:fill="FFFFFF"/>
        <w:spacing w:after="0" w:line="240" w:lineRule="auto"/>
        <w:contextualSpacing/>
        <w:jc w:val="both"/>
        <w:rPr>
          <w:rFonts w:cs="Times New Roman"/>
          <w:szCs w:val="28"/>
        </w:rPr>
      </w:pPr>
      <w:r w:rsidRPr="00305BF7">
        <w:rPr>
          <w:rFonts w:cs="Times New Roman"/>
          <w:szCs w:val="28"/>
        </w:rPr>
        <w:lastRenderedPageBreak/>
        <w:t xml:space="preserve">- Mỗi bài giới thiệu của nhóm từ 2-3 phút </w:t>
      </w:r>
    </w:p>
    <w:p w:rsidR="00D90219" w:rsidRPr="002D67B1" w:rsidRDefault="00D90219" w:rsidP="00D90219">
      <w:pPr>
        <w:shd w:val="clear" w:color="auto" w:fill="FFFFFF"/>
        <w:spacing w:after="0" w:line="240" w:lineRule="auto"/>
        <w:contextualSpacing/>
        <w:rPr>
          <w:rFonts w:cs="Times New Roman"/>
          <w:b/>
          <w:bCs/>
          <w:color w:val="FF0000"/>
          <w:szCs w:val="28"/>
          <w:bdr w:val="none" w:sz="0" w:space="0" w:color="auto" w:frame="1"/>
          <w:lang w:val="en-US"/>
        </w:rPr>
      </w:pPr>
      <w:r w:rsidRPr="00B90CD5">
        <w:rPr>
          <w:rFonts w:cs="Times New Roman"/>
          <w:b/>
          <w:bCs/>
          <w:szCs w:val="28"/>
          <w:bdr w:val="none" w:sz="0" w:space="0" w:color="auto" w:frame="1"/>
        </w:rPr>
        <w:t>2. Tiêu chí đánh giá</w:t>
      </w:r>
      <w:r w:rsidRPr="00B90CD5">
        <w:rPr>
          <w:rFonts w:cs="Times New Roman"/>
          <w:b/>
          <w:bCs/>
          <w:szCs w:val="28"/>
          <w:bdr w:val="none" w:sz="0" w:space="0" w:color="auto" w:frame="1"/>
          <w:lang w:val="vi-VN"/>
        </w:rPr>
        <w:t xml:space="preserve"> </w:t>
      </w:r>
      <w:r w:rsidR="002D67B1">
        <w:rPr>
          <w:rFonts w:cs="Times New Roman"/>
          <w:b/>
          <w:bCs/>
          <w:szCs w:val="28"/>
          <w:bdr w:val="none" w:sz="0" w:space="0" w:color="auto" w:frame="1"/>
          <w:lang w:val="en-US"/>
        </w:rPr>
        <w:t>sản phẩm tranh vẽ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2235"/>
        <w:gridCol w:w="1234"/>
        <w:gridCol w:w="1227"/>
        <w:gridCol w:w="1227"/>
        <w:gridCol w:w="1078"/>
        <w:gridCol w:w="1530"/>
      </w:tblGrid>
      <w:tr w:rsidR="00D90219" w:rsidRPr="00150E0F" w:rsidTr="00B03AF9">
        <w:tc>
          <w:tcPr>
            <w:tcW w:w="1075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cs="Times New Roman"/>
                <w:b/>
                <w:bCs/>
                <w:sz w:val="26"/>
                <w:szCs w:val="26"/>
                <w:lang w:val="vi-VN" w:eastAsia="vi-VN" w:bidi="vi-VN"/>
              </w:rPr>
              <w:t>Tiêu chí</w:t>
            </w:r>
          </w:p>
        </w:tc>
        <w:tc>
          <w:tcPr>
            <w:tcW w:w="2235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cs="Times New Roman"/>
                <w:b/>
                <w:bCs/>
                <w:sz w:val="26"/>
                <w:szCs w:val="26"/>
                <w:lang w:val="vi-VN" w:eastAsia="vi-VN" w:bidi="vi-VN"/>
              </w:rPr>
              <w:t>Mô tả yêu cầu</w:t>
            </w:r>
          </w:p>
          <w:p w:rsidR="00D90219" w:rsidRPr="00150E0F" w:rsidRDefault="00D90219" w:rsidP="00B03AF9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cs="Times New Roman"/>
                <w:b/>
                <w:bCs/>
                <w:sz w:val="26"/>
                <w:szCs w:val="26"/>
                <w:lang w:val="vi-VN" w:eastAsia="vi-VN" w:bidi="vi-VN"/>
              </w:rPr>
              <w:t xml:space="preserve"> chi tiết</w:t>
            </w:r>
          </w:p>
        </w:tc>
        <w:tc>
          <w:tcPr>
            <w:tcW w:w="1234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cs="Times New Roman"/>
                <w:b/>
                <w:bCs/>
                <w:sz w:val="26"/>
                <w:szCs w:val="26"/>
                <w:lang w:val="vi-VN" w:eastAsia="vi-VN" w:bidi="vi-VN"/>
              </w:rPr>
              <w:t>1</w:t>
            </w:r>
          </w:p>
          <w:p w:rsidR="00D90219" w:rsidRPr="00150E0F" w:rsidRDefault="00D90219" w:rsidP="00B03AF9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cs="Times New Roman"/>
                <w:b/>
                <w:bCs/>
                <w:color w:val="2D2608"/>
                <w:sz w:val="26"/>
                <w:szCs w:val="26"/>
                <w:lang w:val="vi-VN" w:eastAsia="vi-VN" w:bidi="vi-VN"/>
              </w:rPr>
              <w:t>(</w:t>
            </w:r>
            <w:r w:rsidRPr="00150E0F">
              <w:rPr>
                <w:rFonts w:cs="Times New Roman"/>
                <w:b/>
                <w:bCs/>
                <w:color w:val="2D2608"/>
                <w:sz w:val="26"/>
                <w:szCs w:val="26"/>
                <w:lang w:eastAsia="vi-VN" w:bidi="vi-VN"/>
              </w:rPr>
              <w:t>CĐ</w:t>
            </w:r>
            <w:r w:rsidRPr="00150E0F">
              <w:rPr>
                <w:rFonts w:cs="Times New Roman"/>
                <w:b/>
                <w:bCs/>
                <w:color w:val="2D2608"/>
                <w:sz w:val="26"/>
                <w:szCs w:val="26"/>
                <w:lang w:val="vi-VN" w:eastAsia="vi-VN" w:bidi="vi-VN"/>
              </w:rPr>
              <w:t>)</w:t>
            </w:r>
          </w:p>
        </w:tc>
        <w:tc>
          <w:tcPr>
            <w:tcW w:w="1227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cs="Times New Roman"/>
                <w:b/>
                <w:bCs/>
                <w:sz w:val="26"/>
                <w:szCs w:val="26"/>
                <w:lang w:val="vi-VN" w:eastAsia="vi-VN" w:bidi="vi-VN"/>
              </w:rPr>
              <w:t>2</w:t>
            </w:r>
            <w:r w:rsidRPr="00150E0F">
              <w:rPr>
                <w:rFonts w:cs="Times New Roman"/>
                <w:b/>
                <w:bCs/>
                <w:sz w:val="26"/>
                <w:szCs w:val="26"/>
                <w:lang w:eastAsia="vi-VN" w:bidi="vi-VN"/>
              </w:rPr>
              <w:t xml:space="preserve">     </w:t>
            </w:r>
            <w:r w:rsidRPr="00150E0F">
              <w:rPr>
                <w:rFonts w:cs="Times New Roman"/>
                <w:b/>
                <w:bCs/>
                <w:sz w:val="26"/>
                <w:szCs w:val="26"/>
                <w:lang w:val="vi-VN" w:eastAsia="vi-VN" w:bidi="vi-VN"/>
              </w:rPr>
              <w:t>(</w:t>
            </w:r>
            <w:r w:rsidRPr="00150E0F">
              <w:rPr>
                <w:rFonts w:cs="Times New Roman"/>
                <w:b/>
                <w:bCs/>
                <w:sz w:val="26"/>
                <w:szCs w:val="26"/>
                <w:lang w:eastAsia="vi-VN" w:bidi="vi-VN"/>
              </w:rPr>
              <w:t>Đạt</w:t>
            </w:r>
            <w:r w:rsidRPr="00150E0F">
              <w:rPr>
                <w:rFonts w:cs="Times New Roman"/>
                <w:b/>
                <w:bCs/>
                <w:sz w:val="26"/>
                <w:szCs w:val="26"/>
                <w:lang w:val="vi-VN" w:eastAsia="vi-VN" w:bidi="vi-VN"/>
              </w:rPr>
              <w:t>)</w:t>
            </w:r>
          </w:p>
        </w:tc>
        <w:tc>
          <w:tcPr>
            <w:tcW w:w="1227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cs="Times New Roman"/>
                <w:b/>
                <w:bCs/>
                <w:sz w:val="26"/>
                <w:szCs w:val="26"/>
                <w:lang w:val="vi-VN" w:eastAsia="vi-VN" w:bidi="vi-VN"/>
              </w:rPr>
              <w:t>3</w:t>
            </w:r>
          </w:p>
          <w:p w:rsidR="00D90219" w:rsidRPr="00150E0F" w:rsidRDefault="00D90219" w:rsidP="00B03AF9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cs="Times New Roman"/>
                <w:b/>
                <w:bCs/>
                <w:sz w:val="26"/>
                <w:szCs w:val="26"/>
                <w:lang w:val="vi-VN" w:eastAsia="vi-VN" w:bidi="vi-VN"/>
              </w:rPr>
              <w:t>(Khá)</w:t>
            </w:r>
          </w:p>
        </w:tc>
        <w:tc>
          <w:tcPr>
            <w:tcW w:w="1078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cs="Times New Roman"/>
                <w:b/>
                <w:bCs/>
                <w:sz w:val="26"/>
                <w:szCs w:val="26"/>
                <w:lang w:val="vi-VN" w:eastAsia="vi-VN" w:bidi="vi-VN"/>
              </w:rPr>
              <w:t>4</w:t>
            </w:r>
          </w:p>
          <w:p w:rsidR="00D90219" w:rsidRPr="00150E0F" w:rsidRDefault="00D90219" w:rsidP="00B03AF9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cs="Times New Roman"/>
                <w:b/>
                <w:bCs/>
                <w:sz w:val="26"/>
                <w:szCs w:val="26"/>
                <w:lang w:val="vi-VN" w:eastAsia="vi-VN" w:bidi="vi-VN"/>
              </w:rPr>
              <w:t>(Tốt)</w:t>
            </w:r>
          </w:p>
        </w:tc>
        <w:tc>
          <w:tcPr>
            <w:tcW w:w="1530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ind w:firstLine="600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cs="Times New Roman"/>
                <w:b/>
                <w:bCs/>
                <w:sz w:val="26"/>
                <w:szCs w:val="26"/>
                <w:lang w:val="vi-VN" w:eastAsia="vi-VN" w:bidi="vi-VN"/>
              </w:rPr>
              <w:t>5</w:t>
            </w:r>
          </w:p>
          <w:p w:rsidR="00D90219" w:rsidRPr="00150E0F" w:rsidRDefault="00D90219" w:rsidP="00B03AF9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cs="Times New Roman"/>
                <w:b/>
                <w:bCs/>
                <w:sz w:val="26"/>
                <w:szCs w:val="26"/>
                <w:lang w:val="vi-VN" w:eastAsia="vi-VN" w:bidi="vi-VN"/>
              </w:rPr>
              <w:t>(Xuất sắc)</w:t>
            </w:r>
          </w:p>
        </w:tc>
      </w:tr>
      <w:tr w:rsidR="00D90219" w:rsidRPr="00150E0F" w:rsidTr="00B03AF9">
        <w:tc>
          <w:tcPr>
            <w:tcW w:w="1075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150E0F">
              <w:rPr>
                <w:rFonts w:cs="Times New Roman"/>
                <w:b/>
                <w:bCs/>
                <w:sz w:val="26"/>
                <w:szCs w:val="26"/>
                <w:bdr w:val="none" w:sz="0" w:space="0" w:color="auto" w:frame="1"/>
              </w:rPr>
              <w:t>Nội dung tranh vẽ</w:t>
            </w:r>
          </w:p>
          <w:p w:rsidR="00D90219" w:rsidRPr="00150E0F" w:rsidRDefault="00D90219" w:rsidP="00B03AF9">
            <w:pPr>
              <w:spacing w:after="0" w:line="240" w:lineRule="auto"/>
              <w:contextualSpacing/>
              <w:rPr>
                <w:rFonts w:cs="Times New Roman"/>
                <w:b/>
                <w:bCs/>
                <w:color w:val="FF0000"/>
                <w:sz w:val="26"/>
                <w:szCs w:val="26"/>
                <w:bdr w:val="none" w:sz="0" w:space="0" w:color="auto" w:frame="1"/>
                <w:lang w:val="vi-VN"/>
              </w:rPr>
            </w:pPr>
          </w:p>
        </w:tc>
        <w:tc>
          <w:tcPr>
            <w:tcW w:w="2235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150E0F">
              <w:rPr>
                <w:rFonts w:eastAsia="Times New Roman" w:cs="Times New Roman"/>
                <w:sz w:val="26"/>
                <w:szCs w:val="26"/>
                <w:lang w:val="vi-VN"/>
              </w:rPr>
              <w:t>Đúng chủ đề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 xml:space="preserve"> </w:t>
            </w:r>
          </w:p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150E0F">
              <w:rPr>
                <w:rFonts w:eastAsia="Times New Roman" w:cs="Times New Roman"/>
                <w:sz w:val="26"/>
                <w:szCs w:val="26"/>
                <w:lang w:val="vi-VN"/>
              </w:rPr>
              <w:t>Có hình ảnh và lời minh họa</w:t>
            </w:r>
          </w:p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150E0F">
              <w:rPr>
                <w:rFonts w:eastAsia="Times New Roman" w:cs="Times New Roman"/>
                <w:sz w:val="26"/>
                <w:szCs w:val="26"/>
                <w:lang w:val="vi-VN"/>
              </w:rPr>
              <w:t>Các nội dung lời thoại được sắp xếp hợp lí, logic</w:t>
            </w:r>
          </w:p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- Chuyển tài nội dung thông điệp và tạo ra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 xml:space="preserve"> sự hấp dẫn cho người theo dõi.</w:t>
            </w:r>
          </w:p>
        </w:tc>
        <w:tc>
          <w:tcPr>
            <w:tcW w:w="1234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Không đúng chủ đề, hình ảnh, lời minh họa không phù hợp.</w:t>
            </w:r>
          </w:p>
        </w:tc>
        <w:tc>
          <w:tcPr>
            <w:tcW w:w="1227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Đúng chủ đề Có hình ảnh, lời minh họa nhưng chưa rõ ràng thiếu thông điệp</w:t>
            </w:r>
          </w:p>
        </w:tc>
        <w:tc>
          <w:tcPr>
            <w:tcW w:w="1227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Đúng chủ đề,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hình ảnh, lời minh họa thể hiện thông điệp nhưng chưa hấp dẫn</w:t>
            </w:r>
          </w:p>
        </w:tc>
        <w:tc>
          <w:tcPr>
            <w:tcW w:w="1078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Hình ảnh, lời minh họa rõ ràng, thông điệp khá hấp dẫn.</w:t>
            </w:r>
          </w:p>
        </w:tc>
        <w:tc>
          <w:tcPr>
            <w:tcW w:w="1530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Hình ảnh phong phú, nội dung dễ hiểu, thông điệp rõ ràng, sáng tạo</w:t>
            </w:r>
          </w:p>
        </w:tc>
      </w:tr>
      <w:tr w:rsidR="00D90219" w:rsidRPr="00150E0F" w:rsidTr="00B03AF9">
        <w:tc>
          <w:tcPr>
            <w:tcW w:w="1075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cs="Times New Roman"/>
                <w:b/>
                <w:bCs/>
                <w:sz w:val="26"/>
                <w:szCs w:val="26"/>
                <w:bdr w:val="none" w:sz="0" w:space="0" w:color="auto" w:frame="1"/>
              </w:rPr>
              <w:t>Bố cục màu sắc</w:t>
            </w:r>
          </w:p>
        </w:tc>
        <w:tc>
          <w:tcPr>
            <w:tcW w:w="2235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 xml:space="preserve"> - Màu sắc hài hòa, sinh động, có điểm nhấn.</w:t>
            </w:r>
          </w:p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 xml:space="preserve"> - Bố cục cân đối phù hợp với nội dung</w:t>
            </w:r>
          </w:p>
        </w:tc>
        <w:tc>
          <w:tcPr>
            <w:tcW w:w="1234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 xml:space="preserve"> - Màu sắc phản cảm, không phù hợp với nội dung</w:t>
            </w:r>
          </w:p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- Bố cục không rõ ràng</w:t>
            </w:r>
          </w:p>
        </w:tc>
        <w:tc>
          <w:tcPr>
            <w:tcW w:w="1227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- Màu sắc hình ảnh phù hợp nhưng bố cục sơ sài.</w:t>
            </w:r>
          </w:p>
        </w:tc>
        <w:tc>
          <w:tcPr>
            <w:tcW w:w="1227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Bố cục tương đối cụ thể, làm rõ nội dung. Hình ảnh tương đối phù hợp</w:t>
            </w:r>
          </w:p>
        </w:tc>
        <w:tc>
          <w:tcPr>
            <w:tcW w:w="1078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Bố cục, màu sắc rõ ràng, sinh động.</w:t>
            </w:r>
          </w:p>
        </w:tc>
        <w:tc>
          <w:tcPr>
            <w:tcW w:w="1530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Màu sắc, hình ảnh sinh động, sắc nét, có điểm nhấn, sáng tạo, thu hút người xem</w:t>
            </w:r>
          </w:p>
        </w:tc>
      </w:tr>
      <w:tr w:rsidR="00D90219" w:rsidRPr="00150E0F" w:rsidTr="00B03AF9">
        <w:tc>
          <w:tcPr>
            <w:tcW w:w="1075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cs="Times New Roman"/>
                <w:b/>
                <w:bCs/>
                <w:sz w:val="26"/>
                <w:szCs w:val="26"/>
                <w:bdr w:val="none" w:sz="0" w:space="0" w:color="auto" w:frame="1"/>
              </w:rPr>
              <w:t>Kĩ năng trình bày</w:t>
            </w:r>
          </w:p>
        </w:tc>
        <w:tc>
          <w:tcPr>
            <w:tcW w:w="2235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-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Giới thiệu được chủ đề, nội dung của tranh hoặc truyện tranh</w:t>
            </w:r>
          </w:p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- Có sự tương tác giữa người trình bày với người theo dõi</w:t>
            </w:r>
          </w:p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1234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Trình bày còn lúng túng, chưa có sự tương tác giữa người trình bày với người theo dõi.</w:t>
            </w:r>
          </w:p>
        </w:tc>
        <w:tc>
          <w:tcPr>
            <w:tcW w:w="1227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Có sự tương tác nhưng còn rời rạc, thiếu tự  nhiên.</w:t>
            </w:r>
          </w:p>
        </w:tc>
        <w:tc>
          <w:tcPr>
            <w:tcW w:w="1227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Giới thiệu được chủ đề, nội dung của hình ảnh trong tranh.</w:t>
            </w:r>
          </w:p>
        </w:tc>
        <w:tc>
          <w:tcPr>
            <w:tcW w:w="1078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Trình bày rõ ràng, mạch lạc, phù họp vói nội dung</w:t>
            </w:r>
          </w:p>
        </w:tc>
        <w:tc>
          <w:tcPr>
            <w:tcW w:w="1530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Phong cách trình bày tự nhiên, thể hiện có cảm xúc, phù hợp với  hình ảnh trong tranh</w:t>
            </w:r>
          </w:p>
        </w:tc>
      </w:tr>
      <w:tr w:rsidR="00D90219" w:rsidRPr="00150E0F" w:rsidTr="00B03AF9">
        <w:tc>
          <w:tcPr>
            <w:tcW w:w="1075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eastAsia="vi-VN" w:bidi="vi-VN"/>
              </w:rPr>
            </w:pPr>
            <w:r w:rsidRPr="00150E0F">
              <w:rPr>
                <w:rFonts w:cs="Times New Roman"/>
                <w:b/>
                <w:bCs/>
                <w:sz w:val="26"/>
                <w:szCs w:val="26"/>
                <w:lang w:eastAsia="vi-VN" w:bidi="vi-VN"/>
              </w:rPr>
              <w:t>Sản phẩm</w:t>
            </w:r>
          </w:p>
        </w:tc>
        <w:tc>
          <w:tcPr>
            <w:tcW w:w="2235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</w:pP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Tranh vẽ trên giấy A4  có tô màu cho các hình ảnh </w:t>
            </w:r>
          </w:p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Nội dung thể hiện ít nhất trên 2 trang giấy A4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 xml:space="preserve"> </w:t>
            </w:r>
          </w:p>
        </w:tc>
        <w:tc>
          <w:tcPr>
            <w:tcW w:w="1234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>Không trình bày trên giấy A4</w:t>
            </w:r>
          </w:p>
        </w:tc>
        <w:tc>
          <w:tcPr>
            <w:tcW w:w="1227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>Dung lượng q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 xml:space="preserve">uá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>ngắn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, thông tin, hình ảnh sơ sài.</w:t>
            </w:r>
          </w:p>
        </w:tc>
        <w:tc>
          <w:tcPr>
            <w:tcW w:w="1227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Dung lượng đảm bảo  nhưng thiếu cân đỗi giữa hình và chữ</w:t>
            </w:r>
          </w:p>
        </w:tc>
        <w:tc>
          <w:tcPr>
            <w:tcW w:w="1078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Đảm bảo yêu cầu về chất liệu và dung lượng</w:t>
            </w:r>
          </w:p>
        </w:tc>
        <w:tc>
          <w:tcPr>
            <w:tcW w:w="1530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Chất liệu giấy và màu độc đáo, sáng tạo</w:t>
            </w:r>
          </w:p>
        </w:tc>
      </w:tr>
      <w:tr w:rsidR="00D90219" w:rsidRPr="00150E0F" w:rsidTr="00B03AF9">
        <w:tc>
          <w:tcPr>
            <w:tcW w:w="1075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vi-VN" w:bidi="vi-VN"/>
              </w:rPr>
            </w:pPr>
            <w:r w:rsidRPr="00150E0F">
              <w:rPr>
                <w:rFonts w:cs="Times New Roman"/>
                <w:b/>
                <w:bCs/>
                <w:sz w:val="26"/>
                <w:szCs w:val="26"/>
                <w:lang w:eastAsia="vi-VN" w:bidi="vi-VN"/>
              </w:rPr>
              <w:t>Trả lời phản biện</w:t>
            </w:r>
          </w:p>
        </w:tc>
        <w:tc>
          <w:tcPr>
            <w:tcW w:w="2235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</w:pP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>- Đặt được câu hỏi cho nhóm khác ( ít nhất 1 câu hỏi)</w:t>
            </w:r>
          </w:p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eastAsia="vi-VN" w:bidi="vi-VN"/>
              </w:rPr>
            </w:pP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>-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>Trả lời được câu hỏi của nhóm khác</w:t>
            </w:r>
          </w:p>
        </w:tc>
        <w:tc>
          <w:tcPr>
            <w:tcW w:w="1234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Chưa trả lời phản biện cho câu hỏi của nhóm bạn hoặc chưa đặt câu hỏi cho nhóm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lastRenderedPageBreak/>
              <w:t>bạn</w:t>
            </w:r>
          </w:p>
        </w:tc>
        <w:tc>
          <w:tcPr>
            <w:tcW w:w="1227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lastRenderedPageBreak/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>Có câu hỏi hoặc câu trả lời nhưng chưa rõ ràng</w:t>
            </w:r>
          </w:p>
        </w:tc>
        <w:tc>
          <w:tcPr>
            <w:tcW w:w="1227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Đặt ra câu hỏi phù hợp; Có câu trả lời chưa song cách giải quyết chưa đầy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lastRenderedPageBreak/>
              <w:t>đủ</w:t>
            </w:r>
          </w:p>
        </w:tc>
        <w:tc>
          <w:tcPr>
            <w:tcW w:w="1078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lastRenderedPageBreak/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>Đặt ra câu hỏi phù hợp; Có câu trả lời hợp lí</w:t>
            </w:r>
          </w:p>
        </w:tc>
        <w:tc>
          <w:tcPr>
            <w:tcW w:w="1530" w:type="dxa"/>
            <w:shd w:val="clear" w:color="auto" w:fill="auto"/>
          </w:tcPr>
          <w:p w:rsidR="00D90219" w:rsidRPr="00150E0F" w:rsidRDefault="00D90219" w:rsidP="00B03AF9">
            <w:pPr>
              <w:widowControl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 w:eastAsia="vi-VN" w:bidi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vi-VN" w:bidi="vi-VN"/>
              </w:rPr>
              <w:t xml:space="preserve">- </w:t>
            </w:r>
            <w:r w:rsidRPr="00150E0F">
              <w:rPr>
                <w:rFonts w:eastAsia="Times New Roman" w:cs="Times New Roman"/>
                <w:color w:val="000000"/>
                <w:sz w:val="26"/>
                <w:szCs w:val="26"/>
                <w:lang w:val="vi-VN" w:eastAsia="vi-VN" w:bidi="vi-VN"/>
              </w:rPr>
              <w:t>Đặt ra câu hỏi độc đáo; Có câu trả lời sắc bén, sáng tạo</w:t>
            </w:r>
          </w:p>
        </w:tc>
      </w:tr>
    </w:tbl>
    <w:p w:rsidR="00D90219" w:rsidRDefault="00D90219" w:rsidP="00D90219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Style w:val="Strong"/>
          <w:sz w:val="28"/>
          <w:szCs w:val="28"/>
          <w:bdr w:val="none" w:sz="0" w:space="0" w:color="auto" w:frame="1"/>
        </w:rPr>
      </w:pPr>
    </w:p>
    <w:p w:rsidR="00D90219" w:rsidRPr="00B90CD5" w:rsidRDefault="00D90219" w:rsidP="00D90219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rStyle w:val="Strong"/>
          <w:sz w:val="28"/>
          <w:szCs w:val="28"/>
          <w:bdr w:val="none" w:sz="0" w:space="0" w:color="auto" w:frame="1"/>
        </w:rPr>
        <w:t>3</w:t>
      </w:r>
      <w:r w:rsidRPr="00B90CD5">
        <w:rPr>
          <w:rStyle w:val="Strong"/>
          <w:sz w:val="28"/>
          <w:szCs w:val="28"/>
          <w:bdr w:val="none" w:sz="0" w:space="0" w:color="auto" w:frame="1"/>
        </w:rPr>
        <w:t>. Mức đánh giá</w:t>
      </w:r>
    </w:p>
    <w:p w:rsidR="00D90219" w:rsidRPr="00B90CD5" w:rsidRDefault="00D90219" w:rsidP="00D90219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0CD5">
        <w:rPr>
          <w:sz w:val="28"/>
          <w:szCs w:val="28"/>
        </w:rPr>
        <w:t>Đánh giá học sinh ở mức ĐẠT khi đạt được 5 chỉ số nội dung trở lên.</w:t>
      </w:r>
    </w:p>
    <w:p w:rsidR="00D90219" w:rsidRPr="00B90CD5" w:rsidRDefault="00D90219" w:rsidP="00D90219">
      <w:pPr>
        <w:shd w:val="clear" w:color="auto" w:fill="FFFFFF"/>
        <w:spacing w:after="0" w:line="240" w:lineRule="auto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B90CD5">
        <w:rPr>
          <w:rFonts w:cs="Times New Roman"/>
          <w:szCs w:val="28"/>
          <w:lang w:val="vi-VN"/>
        </w:rPr>
        <w:t>Các mức đánh giá được công nhận khi HS đạt được 3/5 chỉ số của một mức độ và các chỉ số còn lại ở các mức độ khác</w:t>
      </w:r>
    </w:p>
    <w:p w:rsidR="00D90219" w:rsidRPr="00B90CD5" w:rsidRDefault="00D90219" w:rsidP="00D90219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0CD5">
        <w:rPr>
          <w:sz w:val="28"/>
          <w:szCs w:val="28"/>
        </w:rPr>
        <w:t xml:space="preserve">Đánh giá học sinh ở mức CHƯA ĐẠT khi đạt từ </w:t>
      </w:r>
      <w:r w:rsidRPr="00B90CD5">
        <w:rPr>
          <w:sz w:val="28"/>
          <w:szCs w:val="28"/>
          <w:lang w:val="vi-VN"/>
        </w:rPr>
        <w:t>2/5</w:t>
      </w:r>
      <w:r w:rsidRPr="00B90CD5">
        <w:rPr>
          <w:sz w:val="28"/>
          <w:szCs w:val="28"/>
        </w:rPr>
        <w:t xml:space="preserve"> chỉ số nội dung trở xuống.</w:t>
      </w:r>
    </w:p>
    <w:p w:rsidR="00D90219" w:rsidRPr="00B90CD5" w:rsidRDefault="00D90219" w:rsidP="00D90219">
      <w:pPr>
        <w:spacing w:after="0" w:line="240" w:lineRule="auto"/>
        <w:contextualSpacing/>
        <w:jc w:val="both"/>
        <w:rPr>
          <w:rFonts w:cs="Times New Roman"/>
          <w:szCs w:val="28"/>
        </w:rPr>
      </w:pPr>
      <w:r w:rsidRPr="00B90CD5">
        <w:rPr>
          <w:rFonts w:cs="Times New Roman"/>
          <w:szCs w:val="28"/>
        </w:rPr>
        <w:t>(GV nêu yêu cầu các nhóm chuẩn bị trước giờ kiểm tra trên lớp ít nhất 1 tuần)</w:t>
      </w:r>
    </w:p>
    <w:p w:rsidR="00D11889" w:rsidRDefault="00D11889" w:rsidP="00D11889">
      <w:pPr>
        <w:contextualSpacing/>
        <w:rPr>
          <w:rFonts w:eastAsia="Malgun Gothic"/>
          <w:lang w:val="vi-VN"/>
        </w:rPr>
      </w:pPr>
    </w:p>
    <w:p w:rsidR="00D11889" w:rsidRPr="00501CA6" w:rsidRDefault="00D11889" w:rsidP="00D11889">
      <w:pPr>
        <w:contextualSpacing/>
        <w:jc w:val="center"/>
        <w:rPr>
          <w:rFonts w:eastAsia="Malgun Gothic"/>
        </w:rPr>
      </w:pPr>
      <w:r>
        <w:rPr>
          <w:rFonts w:eastAsia="Malgun Gothic"/>
        </w:rPr>
        <w:t>----------Hết----------</w:t>
      </w: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sectPr w:rsidR="00D11889" w:rsidSect="00103809">
      <w:pgSz w:w="12240" w:h="18720" w:code="768"/>
      <w:pgMar w:top="1134" w:right="1134" w:bottom="1134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AF9"/>
    <w:rsid w:val="0000285D"/>
    <w:rsid w:val="00093F7F"/>
    <w:rsid w:val="000B1EEC"/>
    <w:rsid w:val="000E5F25"/>
    <w:rsid w:val="00103809"/>
    <w:rsid w:val="00165AF9"/>
    <w:rsid w:val="001D4359"/>
    <w:rsid w:val="002110B6"/>
    <w:rsid w:val="00241AE9"/>
    <w:rsid w:val="00241D0F"/>
    <w:rsid w:val="002D0E2F"/>
    <w:rsid w:val="002D67B1"/>
    <w:rsid w:val="003828A9"/>
    <w:rsid w:val="00384590"/>
    <w:rsid w:val="003F557A"/>
    <w:rsid w:val="00415475"/>
    <w:rsid w:val="00417039"/>
    <w:rsid w:val="004429CF"/>
    <w:rsid w:val="00551CE1"/>
    <w:rsid w:val="00595F7C"/>
    <w:rsid w:val="005B414E"/>
    <w:rsid w:val="006752A0"/>
    <w:rsid w:val="00693507"/>
    <w:rsid w:val="006B4675"/>
    <w:rsid w:val="006C6D3B"/>
    <w:rsid w:val="00711B18"/>
    <w:rsid w:val="00763786"/>
    <w:rsid w:val="0086106F"/>
    <w:rsid w:val="00886825"/>
    <w:rsid w:val="008D1EA0"/>
    <w:rsid w:val="008E1F3B"/>
    <w:rsid w:val="008F18B5"/>
    <w:rsid w:val="00961AE3"/>
    <w:rsid w:val="009F1AFC"/>
    <w:rsid w:val="00A76416"/>
    <w:rsid w:val="00B87EEB"/>
    <w:rsid w:val="00C00B9D"/>
    <w:rsid w:val="00C01797"/>
    <w:rsid w:val="00C22CB2"/>
    <w:rsid w:val="00C51823"/>
    <w:rsid w:val="00CA70FF"/>
    <w:rsid w:val="00D0184D"/>
    <w:rsid w:val="00D11889"/>
    <w:rsid w:val="00D17E29"/>
    <w:rsid w:val="00D622CB"/>
    <w:rsid w:val="00D90219"/>
    <w:rsid w:val="00DA0F89"/>
    <w:rsid w:val="00E12DD4"/>
    <w:rsid w:val="00E14817"/>
    <w:rsid w:val="00E20FD7"/>
    <w:rsid w:val="00E94929"/>
    <w:rsid w:val="00EB4679"/>
    <w:rsid w:val="00ED362A"/>
    <w:rsid w:val="00F6624A"/>
    <w:rsid w:val="00F82AC9"/>
    <w:rsid w:val="00FA33CB"/>
    <w:rsid w:val="00FE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35B5237"/>
  <w15:chartTrackingRefBased/>
  <w15:docId w15:val="{5A81B91E-E439-48B8-897C-89DCE2CE5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id-ID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41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0F89"/>
    <w:pPr>
      <w:keepNext/>
      <w:keepLines/>
      <w:spacing w:before="240" w:after="240" w:line="276" w:lineRule="auto"/>
      <w:jc w:val="center"/>
      <w:outlineLvl w:val="1"/>
    </w:pPr>
    <w:rPr>
      <w:rFonts w:eastAsiaTheme="majorEastAsia" w:cstheme="majorBidi"/>
      <w:b/>
      <w:bCs/>
      <w:i/>
      <w:color w:val="323E4F" w:themeColor="text2" w:themeShade="BF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6416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qFormat/>
    <w:rsid w:val="00165AF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65AF9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E5F25"/>
    <w:pPr>
      <w:spacing w:after="0" w:line="240" w:lineRule="auto"/>
    </w:pPr>
    <w:rPr>
      <w:rFonts w:ascii="Calibri" w:eastAsia="Calibri" w:hAnsi="Calibri"/>
      <w:sz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E5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link w:val="NormalWeb"/>
    <w:uiPriority w:val="99"/>
    <w:locked/>
    <w:rsid w:val="00B87EEB"/>
    <w:rPr>
      <w:rFonts w:eastAsia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A0F89"/>
    <w:rPr>
      <w:rFonts w:eastAsiaTheme="majorEastAsia" w:cstheme="majorBidi"/>
      <w:b/>
      <w:bCs/>
      <w:i/>
      <w:color w:val="323E4F" w:themeColor="text2" w:themeShade="BF"/>
      <w:szCs w:val="26"/>
      <w:lang w:val="en-US" w:eastAsia="en-US"/>
    </w:rPr>
  </w:style>
  <w:style w:type="paragraph" w:customStyle="1" w:styleId="Style20">
    <w:name w:val="_Style 20"/>
    <w:basedOn w:val="Normal"/>
    <w:rsid w:val="00D1188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23</cp:revision>
  <dcterms:created xsi:type="dcterms:W3CDTF">2023-12-11T13:57:00Z</dcterms:created>
  <dcterms:modified xsi:type="dcterms:W3CDTF">2025-05-04T11:10:00Z</dcterms:modified>
</cp:coreProperties>
</file>